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AD8DE" w14:textId="77777777" w:rsidR="00DC4B1C" w:rsidRPr="00CE0EF5" w:rsidRDefault="00DC4B1C" w:rsidP="00DC4B1C">
      <w:pPr>
        <w:spacing w:after="0" w:line="276" w:lineRule="auto"/>
        <w:contextualSpacing/>
        <w:jc w:val="center"/>
        <w:rPr>
          <w:rFonts w:asciiTheme="minorHAnsi" w:eastAsia="Arial" w:hAnsiTheme="minorHAnsi" w:cs="Times New Roman"/>
          <w:b/>
          <w:sz w:val="24"/>
          <w:szCs w:val="24"/>
          <w:lang w:val="uk" w:eastAsia="ru-UA"/>
        </w:rPr>
      </w:pPr>
      <w:bookmarkStart w:id="0" w:name="_GoBack"/>
      <w:bookmarkEnd w:id="0"/>
      <w:r w:rsidRPr="00CE0EF5">
        <w:rPr>
          <w:rFonts w:asciiTheme="minorHAnsi" w:eastAsia="Arial" w:hAnsiTheme="minorHAnsi" w:cs="Times New Roman"/>
          <w:b/>
          <w:sz w:val="24"/>
          <w:szCs w:val="24"/>
          <w:lang w:eastAsia="ru-UA"/>
        </w:rPr>
        <w:t>Зведена форма цінової пропозиції</w:t>
      </w:r>
    </w:p>
    <w:p w14:paraId="35EAA22E" w14:textId="77777777" w:rsidR="00DC4B1C" w:rsidRPr="00CE0EF5" w:rsidRDefault="00DC4B1C" w:rsidP="00873BAC">
      <w:pPr>
        <w:widowControl w:val="0"/>
        <w:tabs>
          <w:tab w:val="left" w:pos="1985"/>
        </w:tabs>
        <w:spacing w:after="0" w:line="240" w:lineRule="auto"/>
        <w:ind w:left="1021" w:hanging="102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Style w:val="a9"/>
        <w:tblW w:w="1488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0206"/>
        <w:gridCol w:w="1560"/>
      </w:tblGrid>
      <w:tr w:rsidR="009C0F46" w:rsidRPr="00CE0EF5" w14:paraId="70F0456B" w14:textId="77777777" w:rsidTr="0079167E">
        <w:trPr>
          <w:trHeight w:val="841"/>
        </w:trPr>
        <w:tc>
          <w:tcPr>
            <w:tcW w:w="710" w:type="dxa"/>
            <w:shd w:val="clear" w:color="auto" w:fill="auto"/>
            <w:vAlign w:val="center"/>
          </w:tcPr>
          <w:p w14:paraId="38FACD26" w14:textId="58E06645" w:rsidR="009C0F46" w:rsidRPr="00CE0EF5" w:rsidRDefault="009C0F46" w:rsidP="00DC4B1C">
            <w:pPr>
              <w:widowControl w:val="0"/>
              <w:ind w:left="-115" w:right="-101"/>
              <w:jc w:val="center"/>
              <w:rPr>
                <w:rFonts w:ascii="Arial" w:eastAsia="Times New Roman" w:hAnsi="Arial" w:cs="Arial"/>
                <w:b/>
              </w:rPr>
            </w:pPr>
            <w:r w:rsidRPr="00CE0EF5">
              <w:rPr>
                <w:rFonts w:ascii="Arial" w:eastAsia="Times New Roman" w:hAnsi="Arial" w:cs="Arial"/>
                <w:b/>
              </w:rPr>
              <w:t xml:space="preserve">ЛОТ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559A" w14:textId="16A0039D" w:rsidR="009C0F46" w:rsidRPr="00CE0EF5" w:rsidRDefault="009C0F46" w:rsidP="00DC4B1C">
            <w:pPr>
              <w:widowControl w:val="0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CE0EF5">
              <w:rPr>
                <w:rFonts w:ascii="Arial" w:eastAsia="Times New Roman" w:hAnsi="Arial" w:cs="Arial"/>
                <w:b/>
                <w:lang w:val="ru-RU"/>
              </w:rPr>
              <w:t>Назва</w:t>
            </w:r>
            <w:proofErr w:type="spellEnd"/>
            <w:r w:rsidRPr="00CE0EF5">
              <w:rPr>
                <w:rFonts w:ascii="Arial" w:eastAsia="Times New Roman" w:hAnsi="Arial" w:cs="Arial"/>
                <w:b/>
                <w:lang w:val="ru-RU"/>
              </w:rPr>
              <w:t xml:space="preserve"> лоту</w:t>
            </w:r>
          </w:p>
        </w:tc>
        <w:tc>
          <w:tcPr>
            <w:tcW w:w="10206" w:type="dxa"/>
          </w:tcPr>
          <w:p w14:paraId="0C30F85B" w14:textId="6CEA6322" w:rsidR="009C0F46" w:rsidRPr="00CE0EF5" w:rsidRDefault="00AC7654" w:rsidP="009C0F46">
            <w:pPr>
              <w:widowControl w:val="0"/>
              <w:jc w:val="center"/>
              <w:rPr>
                <w:rFonts w:ascii="Arial" w:eastAsia="Times New Roman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tag w:val="goog_rdk_71"/>
                <w:id w:val="1749697416"/>
                <w:showingPlcHdr/>
              </w:sdtPr>
              <w:sdtEndPr/>
              <w:sdtContent>
                <w:r w:rsidR="00273599" w:rsidRPr="00CE0EF5">
                  <w:rPr>
                    <w:rFonts w:ascii="Arial" w:hAnsi="Arial" w:cs="Arial"/>
                  </w:rPr>
                  <w:t xml:space="preserve">     </w:t>
                </w:r>
              </w:sdtContent>
            </w:sdt>
            <w:proofErr w:type="spellStart"/>
            <w:r w:rsidR="009C0F46" w:rsidRPr="00CE0EF5">
              <w:rPr>
                <w:rFonts w:ascii="Arial" w:eastAsia="Times New Roman" w:hAnsi="Arial" w:cs="Arial"/>
                <w:b/>
                <w:lang w:val="ru-RU"/>
              </w:rPr>
              <w:t>Завдання</w:t>
            </w:r>
            <w:proofErr w:type="spellEnd"/>
            <w:r w:rsidR="009C0F46" w:rsidRPr="00CE0EF5">
              <w:rPr>
                <w:rFonts w:ascii="Arial" w:eastAsia="Times New Roman" w:hAnsi="Arial" w:cs="Arial"/>
                <w:b/>
                <w:lang w:val="ru-RU"/>
              </w:rPr>
              <w:t xml:space="preserve">, </w:t>
            </w:r>
            <w:proofErr w:type="spellStart"/>
            <w:r w:rsidR="00273599" w:rsidRPr="00CE0EF5">
              <w:rPr>
                <w:rFonts w:ascii="Arial" w:eastAsia="Times New Roman" w:hAnsi="Arial" w:cs="Arial"/>
                <w:b/>
                <w:lang w:val="ru-RU"/>
              </w:rPr>
              <w:t>обсяг</w:t>
            </w:r>
            <w:proofErr w:type="spellEnd"/>
            <w:r w:rsidR="00273599" w:rsidRPr="00CE0EF5">
              <w:rPr>
                <w:rFonts w:ascii="Arial" w:eastAsia="Times New Roman" w:hAnsi="Arial" w:cs="Arial"/>
                <w:b/>
                <w:lang w:val="ru-RU"/>
              </w:rPr>
              <w:t xml:space="preserve"> </w:t>
            </w:r>
            <w:proofErr w:type="spellStart"/>
            <w:r w:rsidR="00273599" w:rsidRPr="00CE0EF5">
              <w:rPr>
                <w:rFonts w:ascii="Arial" w:eastAsia="Times New Roman" w:hAnsi="Arial" w:cs="Arial"/>
                <w:b/>
                <w:lang w:val="ru-RU"/>
              </w:rPr>
              <w:t>робіт</w:t>
            </w:r>
            <w:proofErr w:type="spellEnd"/>
            <w:r w:rsidR="00273599" w:rsidRPr="00CE0EF5">
              <w:rPr>
                <w:rFonts w:ascii="Arial" w:eastAsia="Times New Roman" w:hAnsi="Arial" w:cs="Arial"/>
                <w:b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EC0D6E" w14:textId="3937110E" w:rsidR="009C0F46" w:rsidRPr="00CE0EF5" w:rsidRDefault="009C0F46" w:rsidP="00DC4B1C">
            <w:pPr>
              <w:widowControl w:val="0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CE0EF5">
              <w:rPr>
                <w:rFonts w:ascii="Arial" w:eastAsia="Times New Roman" w:hAnsi="Arial" w:cs="Arial"/>
                <w:b/>
                <w:lang w:val="ru-RU"/>
              </w:rPr>
              <w:t>Загальна</w:t>
            </w:r>
            <w:proofErr w:type="spellEnd"/>
            <w:r w:rsidRPr="00CE0EF5">
              <w:rPr>
                <w:rFonts w:ascii="Arial" w:eastAsia="Times New Roman" w:hAnsi="Arial" w:cs="Arial"/>
                <w:b/>
                <w:lang w:val="ru-RU"/>
              </w:rPr>
              <w:t xml:space="preserve"> </w:t>
            </w:r>
            <w:proofErr w:type="spellStart"/>
            <w:r w:rsidRPr="00CE0EF5">
              <w:rPr>
                <w:rFonts w:ascii="Arial" w:eastAsia="Times New Roman" w:hAnsi="Arial" w:cs="Arial"/>
                <w:b/>
                <w:lang w:val="ru-RU"/>
              </w:rPr>
              <w:t>кошторисна</w:t>
            </w:r>
            <w:proofErr w:type="spellEnd"/>
            <w:r w:rsidRPr="00CE0EF5">
              <w:rPr>
                <w:rFonts w:ascii="Arial" w:eastAsia="Times New Roman" w:hAnsi="Arial" w:cs="Arial"/>
                <w:b/>
                <w:lang w:val="ru-RU"/>
              </w:rPr>
              <w:t xml:space="preserve"> </w:t>
            </w:r>
            <w:proofErr w:type="spellStart"/>
            <w:r w:rsidRPr="00CE0EF5">
              <w:rPr>
                <w:rFonts w:ascii="Arial" w:eastAsia="Times New Roman" w:hAnsi="Arial" w:cs="Arial"/>
                <w:b/>
                <w:lang w:val="ru-RU"/>
              </w:rPr>
              <w:t>вартість</w:t>
            </w:r>
            <w:proofErr w:type="spellEnd"/>
            <w:r w:rsidRPr="00CE0EF5">
              <w:rPr>
                <w:rFonts w:ascii="Arial" w:eastAsia="Times New Roman" w:hAnsi="Arial" w:cs="Arial"/>
                <w:b/>
                <w:lang w:val="ru-RU"/>
              </w:rPr>
              <w:t>,</w:t>
            </w:r>
          </w:p>
          <w:p w14:paraId="1D6CC5E3" w14:textId="10961956" w:rsidR="009C0F46" w:rsidRPr="00CE0EF5" w:rsidRDefault="009C0F46" w:rsidP="00DC4B1C">
            <w:pPr>
              <w:widowControl w:val="0"/>
              <w:jc w:val="center"/>
              <w:rPr>
                <w:rFonts w:ascii="Arial" w:eastAsia="Times New Roman" w:hAnsi="Arial" w:cs="Arial"/>
              </w:rPr>
            </w:pPr>
            <w:r w:rsidRPr="00CE0EF5">
              <w:rPr>
                <w:rFonts w:ascii="Arial" w:eastAsia="Times New Roman" w:hAnsi="Arial" w:cs="Arial"/>
                <w:b/>
                <w:lang w:val="ru-RU"/>
              </w:rPr>
              <w:t>в</w:t>
            </w:r>
            <w:r w:rsidRPr="00CE0EF5">
              <w:rPr>
                <w:rFonts w:ascii="Arial" w:eastAsia="Times New Roman" w:hAnsi="Arial" w:cs="Arial"/>
                <w:b/>
              </w:rPr>
              <w:t>сього, грн.</w:t>
            </w:r>
          </w:p>
        </w:tc>
      </w:tr>
      <w:tr w:rsidR="009C0F46" w:rsidRPr="00CE0EF5" w14:paraId="7CD88ABA" w14:textId="77777777" w:rsidTr="0079167E">
        <w:tc>
          <w:tcPr>
            <w:tcW w:w="710" w:type="dxa"/>
          </w:tcPr>
          <w:p w14:paraId="4CA3FD4D" w14:textId="77777777" w:rsidR="009C0F46" w:rsidRPr="00CE0EF5" w:rsidRDefault="009C0F46" w:rsidP="009133C8">
            <w:pPr>
              <w:widowControl w:val="0"/>
              <w:jc w:val="center"/>
              <w:rPr>
                <w:rFonts w:ascii="Arial" w:eastAsia="Times New Roman" w:hAnsi="Arial" w:cs="Arial"/>
              </w:rPr>
            </w:pPr>
            <w:r w:rsidRPr="00CE0EF5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409" w:type="dxa"/>
          </w:tcPr>
          <w:p w14:paraId="42185831" w14:textId="77777777" w:rsidR="00273599" w:rsidRPr="00CE0EF5" w:rsidRDefault="00273599" w:rsidP="00273599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Запорізька дитяча лікарня №5 (реабілітаційне відділення), 1 поверх,  загальна площа для ремонту 8,32 м</w:t>
            </w:r>
            <w:r w:rsidRPr="00CE0EF5">
              <w:rPr>
                <w:rFonts w:ascii="Arial" w:eastAsia="Arial" w:hAnsi="Arial" w:cs="Arial"/>
                <w:vertAlign w:val="superscript"/>
              </w:rPr>
              <w:t>2</w:t>
            </w:r>
          </w:p>
          <w:p w14:paraId="4A394E4F" w14:textId="7FDAEE81" w:rsidR="009C0F46" w:rsidRPr="00CE0EF5" w:rsidRDefault="009C0F46" w:rsidP="009133C8">
            <w:pPr>
              <w:widowControl w:val="0"/>
              <w:rPr>
                <w:rFonts w:ascii="Arial" w:eastAsia="Times New Roman" w:hAnsi="Arial" w:cs="Arial"/>
                <w:b/>
                <w:u w:val="single"/>
              </w:rPr>
            </w:pPr>
          </w:p>
        </w:tc>
        <w:tc>
          <w:tcPr>
            <w:tcW w:w="10206" w:type="dxa"/>
          </w:tcPr>
          <w:p w14:paraId="178047BA" w14:textId="77777777" w:rsidR="00CE0EF5" w:rsidRDefault="00CE0EF5" w:rsidP="00273599">
            <w:pPr>
              <w:jc w:val="both"/>
              <w:rPr>
                <w:rFonts w:ascii="Arial" w:eastAsia="Arial" w:hAnsi="Arial" w:cs="Arial"/>
                <w:b/>
              </w:rPr>
            </w:pPr>
            <w:bookmarkStart w:id="1" w:name="_lyamlw5lh1j4" w:colFirst="0" w:colLast="0"/>
            <w:bookmarkEnd w:id="1"/>
            <w:r>
              <w:rPr>
                <w:rFonts w:ascii="Arial" w:eastAsia="Arial" w:hAnsi="Arial" w:cs="Arial"/>
                <w:b/>
              </w:rPr>
              <w:t>Завдання</w:t>
            </w:r>
          </w:p>
          <w:p w14:paraId="42CD33AD" w14:textId="58DFA9C1" w:rsidR="00273599" w:rsidRPr="00CE0EF5" w:rsidRDefault="00273599" w:rsidP="00273599">
            <w:pPr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Проведення робіт з поточного ремонту об'єктів водопостачання, санітарії та гігієни у приміщеннях №430, 431, 432, 433 згідно техпаспорту у Запорізькій дитячій лікарні №5 (реабілітаційне відділення), загальна площа яких становить 8,32 м</w:t>
            </w:r>
            <w:r w:rsidRPr="00CE0EF5">
              <w:rPr>
                <w:rFonts w:ascii="Arial" w:eastAsia="Arial" w:hAnsi="Arial" w:cs="Arial"/>
                <w:vertAlign w:val="superscript"/>
              </w:rPr>
              <w:t>2</w:t>
            </w:r>
            <w:r w:rsidRPr="00CE0EF5">
              <w:rPr>
                <w:rFonts w:ascii="Arial" w:eastAsia="Arial" w:hAnsi="Arial" w:cs="Arial"/>
              </w:rPr>
              <w:t>, зокрема:</w:t>
            </w:r>
          </w:p>
          <w:p w14:paraId="55443F00" w14:textId="77777777" w:rsidR="00273599" w:rsidRPr="00CE0EF5" w:rsidRDefault="00273599" w:rsidP="00273599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систем водопостачання, каналізації та розподільчих мереж;</w:t>
            </w:r>
          </w:p>
          <w:p w14:paraId="3631C3F5" w14:textId="77777777" w:rsidR="00273599" w:rsidRPr="00CE0EF5" w:rsidRDefault="00273599" w:rsidP="00273599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санітарних об'єктів, таких як туалети, умивальники, в тому числі поточний ремонт приміщень загальною площею 8,32 м</w:t>
            </w:r>
            <w:r w:rsidRPr="00CE0EF5">
              <w:rPr>
                <w:rFonts w:ascii="Arial" w:eastAsia="Arial" w:hAnsi="Arial" w:cs="Arial"/>
                <w:vertAlign w:val="superscript"/>
              </w:rPr>
              <w:t>2</w:t>
            </w:r>
            <w:r w:rsidRPr="00CE0EF5">
              <w:rPr>
                <w:rFonts w:ascii="Arial" w:eastAsia="Arial" w:hAnsi="Arial" w:cs="Arial"/>
              </w:rPr>
              <w:t>.</w:t>
            </w:r>
          </w:p>
          <w:p w14:paraId="2E37697E" w14:textId="77777777" w:rsidR="00273599" w:rsidRPr="00CE0EF5" w:rsidRDefault="00273599" w:rsidP="00273599">
            <w:pPr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 xml:space="preserve">Під час виконання робіт </w:t>
            </w:r>
            <w:proofErr w:type="spellStart"/>
            <w:r w:rsidRPr="00CE0EF5">
              <w:rPr>
                <w:rFonts w:ascii="Arial" w:eastAsia="Arial" w:hAnsi="Arial" w:cs="Arial"/>
              </w:rPr>
              <w:t>імплементувати</w:t>
            </w:r>
            <w:proofErr w:type="spellEnd"/>
            <w:r w:rsidRPr="00CE0EF5">
              <w:rPr>
                <w:rFonts w:ascii="Arial" w:eastAsia="Arial" w:hAnsi="Arial" w:cs="Arial"/>
              </w:rPr>
              <w:t xml:space="preserve"> принципи доступності, </w:t>
            </w:r>
            <w:proofErr w:type="spellStart"/>
            <w:r w:rsidRPr="00CE0EF5">
              <w:rPr>
                <w:rFonts w:ascii="Arial" w:eastAsia="Arial" w:hAnsi="Arial" w:cs="Arial"/>
              </w:rPr>
              <w:t>інклюзивності</w:t>
            </w:r>
            <w:proofErr w:type="spellEnd"/>
            <w:r w:rsidRPr="00CE0EF5">
              <w:rPr>
                <w:rFonts w:ascii="Arial" w:eastAsia="Arial" w:hAnsi="Arial" w:cs="Arial"/>
              </w:rPr>
              <w:t xml:space="preserve"> та гендерної чутливості.</w:t>
            </w:r>
          </w:p>
          <w:p w14:paraId="1ED6D84C" w14:textId="77777777" w:rsidR="00273599" w:rsidRPr="00CE0EF5" w:rsidRDefault="00273599" w:rsidP="00273599">
            <w:pPr>
              <w:keepNext/>
              <w:keepLines/>
              <w:spacing w:before="320" w:after="80"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CE0EF5">
              <w:rPr>
                <w:rFonts w:ascii="Arial" w:eastAsia="Arial" w:hAnsi="Arial" w:cs="Arial"/>
                <w:b/>
              </w:rPr>
              <w:t>Обсяг робіт</w:t>
            </w:r>
          </w:p>
          <w:p w14:paraId="3334A710" w14:textId="77777777" w:rsidR="00273599" w:rsidRPr="00CE0EF5" w:rsidRDefault="00273599" w:rsidP="0027359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Проведення оцінки існуючого стану об'єкта, визначення обсягу та проведення робіт з відновлення/модернізації/ремонту  у приміщенні Запорізької дитячої лікарні №5, загальна площа якого становить 8,32 м</w:t>
            </w:r>
            <w:r w:rsidRPr="00CE0EF5">
              <w:rPr>
                <w:rFonts w:ascii="Arial" w:eastAsia="Arial" w:hAnsi="Arial" w:cs="Arial"/>
                <w:vertAlign w:val="superscript"/>
              </w:rPr>
              <w:t>2</w:t>
            </w:r>
            <w:r w:rsidRPr="00CE0EF5">
              <w:rPr>
                <w:rFonts w:ascii="Arial" w:eastAsia="Arial" w:hAnsi="Arial" w:cs="Arial"/>
              </w:rPr>
              <w:t>.</w:t>
            </w:r>
          </w:p>
          <w:p w14:paraId="05F9E749" w14:textId="77777777" w:rsidR="00273599" w:rsidRPr="00CE0EF5" w:rsidRDefault="00273599" w:rsidP="0027359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Розробка проекту ремонту приміщень відповідно до Додатків та даного Технічного завдання, що має включати наступні розділи, але не обмежуватись ними: Пояснювальна записка (ПЗ), Архітектурно-будівельні рішення (АБ), Водопровід та каналізація (ВК), Опалення, вентиляція та кондиціонування (ОВ), Електротехнічні рішення (ЕТР), Кошторисна документація (К) відповідно до обсягу робіт та державних стандартів для визначеного об’єкта.</w:t>
            </w:r>
          </w:p>
          <w:p w14:paraId="5F2A8028" w14:textId="77777777" w:rsidR="00273599" w:rsidRPr="00CE0EF5" w:rsidRDefault="00273599" w:rsidP="0027359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Проведення закупівлі всіх необхідних матеріалів, обладнання та витратних матеріалів для відновлення/модернізації/ремонту.</w:t>
            </w:r>
          </w:p>
          <w:p w14:paraId="7C8377E9" w14:textId="77777777" w:rsidR="00273599" w:rsidRPr="00CE0EF5" w:rsidRDefault="00273599" w:rsidP="0027359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Виконання будівельно-монтажних робіт відповідно до розробленого проекту, що має включати:</w:t>
            </w:r>
          </w:p>
          <w:p w14:paraId="5A9C2FBC" w14:textId="77777777" w:rsidR="00273599" w:rsidRPr="00CE0EF5" w:rsidRDefault="00273599" w:rsidP="00273599">
            <w:pPr>
              <w:numPr>
                <w:ilvl w:val="1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демонтаж існуючих конструкцій, елементів оздоблення тощо;</w:t>
            </w:r>
          </w:p>
          <w:p w14:paraId="34E03682" w14:textId="77777777" w:rsidR="00273599" w:rsidRPr="00CE0EF5" w:rsidRDefault="00273599" w:rsidP="00273599">
            <w:pPr>
              <w:numPr>
                <w:ilvl w:val="1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закладання існуючих та розширення існуючих прорізів у стінах;</w:t>
            </w:r>
          </w:p>
          <w:p w14:paraId="1897F2B2" w14:textId="77777777" w:rsidR="00273599" w:rsidRPr="00CE0EF5" w:rsidRDefault="00273599" w:rsidP="00273599">
            <w:pPr>
              <w:numPr>
                <w:ilvl w:val="1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заміна дверей;</w:t>
            </w:r>
          </w:p>
          <w:p w14:paraId="1846457F" w14:textId="77777777" w:rsidR="00273599" w:rsidRPr="00CE0EF5" w:rsidRDefault="00273599" w:rsidP="00273599">
            <w:pPr>
              <w:numPr>
                <w:ilvl w:val="1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прокладання мереж водопостачання, каналізації та встановлення санітарно-технічних приладів;</w:t>
            </w:r>
          </w:p>
          <w:p w14:paraId="5AE4E0C4" w14:textId="77777777" w:rsidR="00273599" w:rsidRPr="00CE0EF5" w:rsidRDefault="00273599" w:rsidP="00273599">
            <w:pPr>
              <w:numPr>
                <w:ilvl w:val="1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lastRenderedPageBreak/>
              <w:t>встановлення системи вентиляції;</w:t>
            </w:r>
          </w:p>
          <w:p w14:paraId="198FB1EC" w14:textId="77777777" w:rsidR="00273599" w:rsidRPr="00CE0EF5" w:rsidRDefault="00273599" w:rsidP="00273599">
            <w:pPr>
              <w:numPr>
                <w:ilvl w:val="1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прокладання електричних мереж та встановлення електричного обладнання;</w:t>
            </w:r>
          </w:p>
          <w:p w14:paraId="38A961BC" w14:textId="77777777" w:rsidR="00273599" w:rsidRPr="00CE0EF5" w:rsidRDefault="00273599" w:rsidP="00273599">
            <w:pPr>
              <w:numPr>
                <w:ilvl w:val="1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оздоблення стін, стель та підлоги.</w:t>
            </w:r>
            <w:r w:rsidRPr="00CE0EF5">
              <w:rPr>
                <w:rFonts w:ascii="Arial" w:eastAsia="Arial" w:hAnsi="Arial" w:cs="Arial"/>
              </w:rPr>
              <w:br/>
            </w:r>
          </w:p>
          <w:p w14:paraId="55172936" w14:textId="77777777" w:rsidR="00273599" w:rsidRPr="00CE0EF5" w:rsidRDefault="00273599" w:rsidP="0027359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CE0EF5">
              <w:rPr>
                <w:rFonts w:ascii="Arial" w:eastAsia="Arial" w:hAnsi="Arial" w:cs="Arial"/>
                <w:color w:val="000000"/>
              </w:rPr>
              <w:t xml:space="preserve">Передача спільно із Замовником результатів робіт з відновлення/модернізації/ремонту Власнику/балансоутримувачу об’єкта. </w:t>
            </w:r>
          </w:p>
          <w:p w14:paraId="7494D421" w14:textId="77777777" w:rsidR="00273599" w:rsidRPr="00CE0EF5" w:rsidRDefault="00273599" w:rsidP="0027359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Нагляд за та управління процесами відновлення/модернізації/ремонту, забезпечення дотримання термінів та стандартів.</w:t>
            </w:r>
          </w:p>
          <w:p w14:paraId="0C9AFC30" w14:textId="77777777" w:rsidR="00273599" w:rsidRPr="00CE0EF5" w:rsidRDefault="00273599" w:rsidP="0027359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Забезпечення кваліфікованого робочого персоналу та технічних обґрунтувань для реалізації проекту.</w:t>
            </w:r>
          </w:p>
          <w:p w14:paraId="30C97D34" w14:textId="77777777" w:rsidR="00273599" w:rsidRPr="00CE0EF5" w:rsidRDefault="00273599" w:rsidP="0027359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Проведення регулярного моніторингу та контролю якості для гарантії відповідності робіт необхідним стандартам.</w:t>
            </w:r>
          </w:p>
          <w:p w14:paraId="3CD4FD79" w14:textId="77777777" w:rsidR="00273599" w:rsidRPr="00CE0EF5" w:rsidRDefault="00273599" w:rsidP="0027359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Співпраця з відповідними зацікавленими сторонами, зокрема з командою проекту та партнерами проекту, представниками закладу охорони здоров’я.</w:t>
            </w:r>
          </w:p>
          <w:p w14:paraId="520CCCAB" w14:textId="77777777" w:rsidR="00273599" w:rsidRPr="00CE0EF5" w:rsidRDefault="00273599" w:rsidP="0027359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Надання команді проекту регулярних звітів про прогрес, іншої необхідної інформації та документації про здійснені заходи.</w:t>
            </w:r>
          </w:p>
          <w:p w14:paraId="459346A4" w14:textId="2DF7B49D" w:rsidR="009C0F46" w:rsidRPr="00CE0EF5" w:rsidRDefault="00273599" w:rsidP="00273599">
            <w:pPr>
              <w:numPr>
                <w:ilvl w:val="0"/>
                <w:numId w:val="20"/>
              </w:numPr>
              <w:spacing w:after="240" w:line="276" w:lineRule="auto"/>
              <w:jc w:val="both"/>
              <w:rPr>
                <w:rFonts w:ascii="Arial" w:eastAsia="Arial" w:hAnsi="Arial" w:cs="Arial"/>
                <w:lang w:eastAsia="ru-UA"/>
              </w:rPr>
            </w:pPr>
            <w:r w:rsidRPr="00CE0EF5">
              <w:rPr>
                <w:rFonts w:ascii="Arial" w:eastAsia="Arial" w:hAnsi="Arial" w:cs="Arial"/>
              </w:rPr>
              <w:t>Тендер оголошується з умовою що останні 10% від вартості послуг будуть оплачені після закінчення періоду виявлення та виправленням  недоліків (DLP), який становить 3 місяці. До кінця цього періоду ці кошти знаходяться на балансі  Замовника і  виплаються виключно після DLP. У випадку якщо Виконавець не усунув недоліки, то ці кошти використовуються для їх усунення.</w:t>
            </w:r>
          </w:p>
        </w:tc>
        <w:tc>
          <w:tcPr>
            <w:tcW w:w="1560" w:type="dxa"/>
          </w:tcPr>
          <w:p w14:paraId="1BA0A4A2" w14:textId="77777777" w:rsidR="009C0F46" w:rsidRPr="00CE0EF5" w:rsidRDefault="009C0F46" w:rsidP="009133C8">
            <w:pPr>
              <w:widowControl w:val="0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  <w:tr w:rsidR="009C0F46" w:rsidRPr="00CE0EF5" w14:paraId="13BB0A1D" w14:textId="77777777" w:rsidTr="0079167E">
        <w:tc>
          <w:tcPr>
            <w:tcW w:w="710" w:type="dxa"/>
          </w:tcPr>
          <w:p w14:paraId="1A4F0466" w14:textId="77777777" w:rsidR="009C0F46" w:rsidRPr="00CE0EF5" w:rsidRDefault="009C0F46" w:rsidP="00943737">
            <w:pPr>
              <w:widowControl w:val="0"/>
              <w:jc w:val="center"/>
              <w:rPr>
                <w:rFonts w:ascii="Arial" w:eastAsia="Times New Roman" w:hAnsi="Arial" w:cs="Arial"/>
              </w:rPr>
            </w:pPr>
            <w:r w:rsidRPr="00CE0EF5">
              <w:rPr>
                <w:rFonts w:ascii="Arial" w:eastAsia="Times New Roman" w:hAnsi="Arial" w:cs="Arial"/>
              </w:rPr>
              <w:lastRenderedPageBreak/>
              <w:t>2</w:t>
            </w:r>
          </w:p>
        </w:tc>
        <w:tc>
          <w:tcPr>
            <w:tcW w:w="2409" w:type="dxa"/>
          </w:tcPr>
          <w:p w14:paraId="2FAEB588" w14:textId="77777777" w:rsidR="00273599" w:rsidRPr="00CE0EF5" w:rsidRDefault="00273599" w:rsidP="00273599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Запорізька дитяча лікарня №5 (педіатричне відділення), загальна площа для ремонту 4,25 м</w:t>
            </w:r>
            <w:r w:rsidRPr="00CE0EF5">
              <w:rPr>
                <w:rFonts w:ascii="Arial" w:eastAsia="Arial" w:hAnsi="Arial" w:cs="Arial"/>
                <w:vertAlign w:val="superscript"/>
              </w:rPr>
              <w:t>2</w:t>
            </w:r>
          </w:p>
          <w:p w14:paraId="64687639" w14:textId="638094F4" w:rsidR="009C0F46" w:rsidRPr="00CE0EF5" w:rsidRDefault="009C0F46" w:rsidP="00943737">
            <w:pPr>
              <w:widowControl w:val="0"/>
              <w:rPr>
                <w:rFonts w:ascii="Arial" w:eastAsia="Times New Roman" w:hAnsi="Arial" w:cs="Arial"/>
                <w:b/>
                <w:u w:val="single"/>
              </w:rPr>
            </w:pPr>
          </w:p>
        </w:tc>
        <w:tc>
          <w:tcPr>
            <w:tcW w:w="10206" w:type="dxa"/>
          </w:tcPr>
          <w:p w14:paraId="50F1A826" w14:textId="65BC44AA" w:rsidR="00CE0EF5" w:rsidRPr="00CE0EF5" w:rsidRDefault="00CE0EF5" w:rsidP="00CE0EF5">
            <w:pPr>
              <w:keepNext/>
              <w:keepLines/>
              <w:spacing w:before="320" w:after="8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Завдання </w:t>
            </w:r>
          </w:p>
          <w:p w14:paraId="61CC9358" w14:textId="22D12AB7" w:rsidR="00CE0EF5" w:rsidRPr="00CE0EF5" w:rsidRDefault="00CE0EF5" w:rsidP="00CE0EF5">
            <w:pPr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Проведення робіт з поточного ремонту об'єкта водопостачання, санітарії та гігієни в загальнодоступному приміщенні, розташованому між приміщеннями №112 та №114 відповідно до техпаспорту у Запорізькій дитячій лікарні №5 (реабілітаційне відділення), загальна площа якого становить 4,25 м², зокрема:</w:t>
            </w:r>
          </w:p>
          <w:p w14:paraId="003D7323" w14:textId="77777777" w:rsidR="00CE0EF5" w:rsidRPr="00CE0EF5" w:rsidRDefault="00CE0EF5" w:rsidP="00CE0EF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систем водопостачання, каналізації та розподільчих мереж;</w:t>
            </w:r>
          </w:p>
          <w:p w14:paraId="5076A2DC" w14:textId="77777777" w:rsidR="00CE0EF5" w:rsidRPr="00CE0EF5" w:rsidRDefault="00CE0EF5" w:rsidP="00CE0EF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санітарних об'єктів, таких як туалети, умивальники, в тому числі поточний ремонт приміщення загальною площею 4,25 м</w:t>
            </w:r>
            <w:r w:rsidRPr="00CE0EF5">
              <w:rPr>
                <w:rFonts w:ascii="Arial" w:eastAsia="Arial" w:hAnsi="Arial" w:cs="Arial"/>
                <w:vertAlign w:val="superscript"/>
              </w:rPr>
              <w:t>2</w:t>
            </w:r>
            <w:r w:rsidRPr="00CE0EF5">
              <w:rPr>
                <w:rFonts w:ascii="Arial" w:eastAsia="Arial" w:hAnsi="Arial" w:cs="Arial"/>
              </w:rPr>
              <w:t>.</w:t>
            </w:r>
          </w:p>
          <w:p w14:paraId="7252C503" w14:textId="77777777" w:rsidR="00CE0EF5" w:rsidRPr="00CE0EF5" w:rsidRDefault="00CE0EF5" w:rsidP="00CE0EF5">
            <w:pPr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 xml:space="preserve">Під час виконання робіт </w:t>
            </w:r>
            <w:proofErr w:type="spellStart"/>
            <w:r w:rsidRPr="00CE0EF5">
              <w:rPr>
                <w:rFonts w:ascii="Arial" w:eastAsia="Arial" w:hAnsi="Arial" w:cs="Arial"/>
              </w:rPr>
              <w:t>імплементувати</w:t>
            </w:r>
            <w:proofErr w:type="spellEnd"/>
            <w:r w:rsidRPr="00CE0EF5">
              <w:rPr>
                <w:rFonts w:ascii="Arial" w:eastAsia="Arial" w:hAnsi="Arial" w:cs="Arial"/>
              </w:rPr>
              <w:t xml:space="preserve"> принципи доступності, </w:t>
            </w:r>
            <w:proofErr w:type="spellStart"/>
            <w:r w:rsidRPr="00CE0EF5">
              <w:rPr>
                <w:rFonts w:ascii="Arial" w:eastAsia="Arial" w:hAnsi="Arial" w:cs="Arial"/>
              </w:rPr>
              <w:t>інклюзивності</w:t>
            </w:r>
            <w:proofErr w:type="spellEnd"/>
            <w:r w:rsidRPr="00CE0EF5">
              <w:rPr>
                <w:rFonts w:ascii="Arial" w:eastAsia="Arial" w:hAnsi="Arial" w:cs="Arial"/>
              </w:rPr>
              <w:t xml:space="preserve"> та гендерної чутливості.</w:t>
            </w:r>
          </w:p>
          <w:p w14:paraId="6C5CEC50" w14:textId="77777777" w:rsidR="00CE0EF5" w:rsidRPr="00CE0EF5" w:rsidRDefault="00CE0EF5" w:rsidP="00CE0EF5">
            <w:pPr>
              <w:keepNext/>
              <w:keepLines/>
              <w:spacing w:before="320" w:after="80"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CE0EF5">
              <w:rPr>
                <w:rFonts w:ascii="Arial" w:eastAsia="Arial" w:hAnsi="Arial" w:cs="Arial"/>
                <w:b/>
              </w:rPr>
              <w:lastRenderedPageBreak/>
              <w:t>Обсяг робіт</w:t>
            </w:r>
          </w:p>
          <w:p w14:paraId="43E2AC61" w14:textId="77777777" w:rsidR="00CE0EF5" w:rsidRPr="00CE0EF5" w:rsidRDefault="00CE0EF5" w:rsidP="00CE0EF5">
            <w:pPr>
              <w:pStyle w:val="ad"/>
              <w:numPr>
                <w:ilvl w:val="3"/>
                <w:numId w:val="20"/>
              </w:numPr>
              <w:spacing w:line="276" w:lineRule="auto"/>
              <w:ind w:left="709" w:hanging="283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Проведення оцінки існуючого стану об'єкта, визначення обсягу та проведення робіт з відновлення/модернізації/ремонту у приміщенні Запорізької дитячої лікарні №5, загальна площа якого становить 4,25 м</w:t>
            </w:r>
            <w:r w:rsidRPr="00CE0EF5">
              <w:rPr>
                <w:rFonts w:ascii="Arial" w:eastAsia="Arial" w:hAnsi="Arial" w:cs="Arial"/>
                <w:vertAlign w:val="superscript"/>
              </w:rPr>
              <w:t>2</w:t>
            </w:r>
            <w:r w:rsidRPr="00CE0EF5">
              <w:rPr>
                <w:rFonts w:ascii="Arial" w:eastAsia="Arial" w:hAnsi="Arial" w:cs="Arial"/>
              </w:rPr>
              <w:t>.</w:t>
            </w:r>
          </w:p>
          <w:p w14:paraId="69FBCDB1" w14:textId="77777777" w:rsidR="00CE0EF5" w:rsidRPr="00CE0EF5" w:rsidRDefault="00CE0EF5" w:rsidP="00CE0EF5">
            <w:pPr>
              <w:spacing w:line="276" w:lineRule="auto"/>
              <w:ind w:left="709" w:hanging="349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2.  Розробка проекту ремонту приміщень відповідно до Додатків та даного Технічного завдання, що має включати наступні розділи, але не обмежуватись ними: Пояснювальна записка (ПЗ), Архітектурно-будівельні рішення (АБ), Водопровід та каналізація (ВК), Опалення, вентиляція та кондиціонування (ОВ), Електротехнічні рішення (ЕТР), Кошторисна документація (К) відповідно до обсягу робіт та державних стандартів для визначеного об’єкта.</w:t>
            </w:r>
          </w:p>
          <w:p w14:paraId="7C0EF1F0" w14:textId="77777777" w:rsidR="00CE0EF5" w:rsidRPr="00CE0EF5" w:rsidRDefault="00CE0EF5" w:rsidP="00CE0EF5">
            <w:pPr>
              <w:pStyle w:val="ad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Проведення закупівлі всіх необхідних матеріалів, обладнання та витратних матеріалів для відновлення/модернізації/ремонту.</w:t>
            </w:r>
          </w:p>
          <w:p w14:paraId="646480F1" w14:textId="77777777" w:rsidR="00CE0EF5" w:rsidRPr="00CE0EF5" w:rsidRDefault="00CE0EF5" w:rsidP="00CE0EF5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Виконання будівельно-монтажних робіт відповідно до розробленого проекту, що має включати:</w:t>
            </w:r>
          </w:p>
          <w:p w14:paraId="7EB38805" w14:textId="77777777" w:rsidR="00CE0EF5" w:rsidRPr="00CE0EF5" w:rsidRDefault="00CE0EF5" w:rsidP="00CE0EF5">
            <w:pPr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демонтаж існуючих конструкцій, елементів оздоблення тощо;</w:t>
            </w:r>
          </w:p>
          <w:p w14:paraId="48762C4A" w14:textId="77777777" w:rsidR="00CE0EF5" w:rsidRPr="00CE0EF5" w:rsidRDefault="00CE0EF5" w:rsidP="00CE0EF5">
            <w:pPr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закладання існуючих та розширення існуючих прорізів у стінах;</w:t>
            </w:r>
          </w:p>
          <w:p w14:paraId="788DF21D" w14:textId="77777777" w:rsidR="00CE0EF5" w:rsidRPr="00CE0EF5" w:rsidRDefault="00CE0EF5" w:rsidP="00CE0EF5">
            <w:pPr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заміна дверей;</w:t>
            </w:r>
          </w:p>
          <w:p w14:paraId="788E3D90" w14:textId="77777777" w:rsidR="00CE0EF5" w:rsidRPr="00CE0EF5" w:rsidRDefault="00CE0EF5" w:rsidP="00CE0EF5">
            <w:pPr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прокладання мереж водопостачання, каналізації та встановлення санітарно-технічних приладів;</w:t>
            </w:r>
          </w:p>
          <w:p w14:paraId="03DCC769" w14:textId="77777777" w:rsidR="00CE0EF5" w:rsidRPr="00CE0EF5" w:rsidRDefault="00CE0EF5" w:rsidP="00CE0EF5">
            <w:pPr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встановлення системи вентиляції;</w:t>
            </w:r>
          </w:p>
          <w:p w14:paraId="47DAB1A1" w14:textId="77777777" w:rsidR="00CE0EF5" w:rsidRPr="00CE0EF5" w:rsidRDefault="00CE0EF5" w:rsidP="00CE0EF5">
            <w:pPr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прокладання електричних мереж та встановлення електричного обладнання;</w:t>
            </w:r>
          </w:p>
          <w:p w14:paraId="2BDD46F4" w14:textId="77777777" w:rsidR="00CE0EF5" w:rsidRPr="00CE0EF5" w:rsidRDefault="00CE0EF5" w:rsidP="00CE0EF5">
            <w:pPr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оздоблення стін, стель та підлоги.</w:t>
            </w:r>
            <w:r w:rsidRPr="00CE0EF5">
              <w:rPr>
                <w:rFonts w:ascii="Arial" w:eastAsia="Arial" w:hAnsi="Arial" w:cs="Arial"/>
              </w:rPr>
              <w:br/>
            </w:r>
          </w:p>
          <w:p w14:paraId="62F7D3D5" w14:textId="77777777" w:rsidR="00CE0EF5" w:rsidRPr="00CE0EF5" w:rsidRDefault="00CE0EF5" w:rsidP="00CE0EF5">
            <w:pPr>
              <w:pStyle w:val="ad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CE0EF5">
              <w:rPr>
                <w:rFonts w:ascii="Arial" w:eastAsia="Arial" w:hAnsi="Arial" w:cs="Arial"/>
                <w:color w:val="000000"/>
              </w:rPr>
              <w:t xml:space="preserve">Передача спільно із Замовником результатів робіт з відновлення/модернізації/ремонту Власнику/балансоутримувачу об’єкта. </w:t>
            </w:r>
          </w:p>
          <w:p w14:paraId="5886805F" w14:textId="77777777" w:rsidR="00CE0EF5" w:rsidRPr="00CE0EF5" w:rsidRDefault="00CE0EF5" w:rsidP="00CE0EF5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Нагляд за та управління процесами відновлення/модернізації/ремонту, забезпечення дотримання термінів та стандартів.</w:t>
            </w:r>
          </w:p>
          <w:p w14:paraId="3AF7AF3A" w14:textId="77777777" w:rsidR="00CE0EF5" w:rsidRPr="00CE0EF5" w:rsidRDefault="00CE0EF5" w:rsidP="00CE0EF5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Забезпечення кваліфікованого робочого персоналу та технічних обґрунтувань для реалізації проекту.</w:t>
            </w:r>
          </w:p>
          <w:p w14:paraId="4B0A216E" w14:textId="77777777" w:rsidR="00CE0EF5" w:rsidRPr="00CE0EF5" w:rsidRDefault="00CE0EF5" w:rsidP="00CE0EF5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Проведення регулярного моніторингу та контролю якості для гарантії відповідності робіт необхідним стандартам.</w:t>
            </w:r>
          </w:p>
          <w:p w14:paraId="5EB15F3D" w14:textId="77777777" w:rsidR="00CE0EF5" w:rsidRPr="00CE0EF5" w:rsidRDefault="00CE0EF5" w:rsidP="00CE0EF5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t>Співпраця з відповідними зацікавленими сторонами, зокрема з командою проекту та партнерами проекту, представниками закладу охорони здоров’я.</w:t>
            </w:r>
          </w:p>
          <w:p w14:paraId="559F7EAD" w14:textId="77777777" w:rsidR="00CE0EF5" w:rsidRPr="00CE0EF5" w:rsidRDefault="00CE0EF5" w:rsidP="00CE0EF5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E0EF5">
              <w:rPr>
                <w:rFonts w:ascii="Arial" w:eastAsia="Arial" w:hAnsi="Arial" w:cs="Arial"/>
              </w:rPr>
              <w:lastRenderedPageBreak/>
              <w:t>Надання команді проекту регулярних звітів про прогрес, іншої необхідної інформації та документації про здійснені заходи.</w:t>
            </w:r>
          </w:p>
          <w:p w14:paraId="61E5E1E9" w14:textId="36C70344" w:rsidR="009C0F46" w:rsidRPr="00CE0EF5" w:rsidRDefault="00CE0EF5" w:rsidP="00CE0EF5">
            <w:pPr>
              <w:numPr>
                <w:ilvl w:val="0"/>
                <w:numId w:val="21"/>
              </w:numPr>
              <w:spacing w:after="240" w:line="276" w:lineRule="auto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CE0EF5">
              <w:rPr>
                <w:rFonts w:ascii="Arial" w:eastAsia="Arial" w:hAnsi="Arial" w:cs="Arial"/>
              </w:rPr>
              <w:t>Тендер оголошується з умовою що останні 10% від вартості послуг будуть оплачені після закінчення періоду виявлення та виправленням  недоліків (DLP), який становить 3 місяці. До кінця цього періоду ці кошти знаходяться на балансі  Замовника і  виплаються виключно після DLP. У випадку якщо Виконавець не усунув недоліки, то ці кошти використовуються для їх усунення.</w:t>
            </w:r>
          </w:p>
        </w:tc>
        <w:tc>
          <w:tcPr>
            <w:tcW w:w="1560" w:type="dxa"/>
          </w:tcPr>
          <w:p w14:paraId="0B032BFC" w14:textId="77777777" w:rsidR="009C0F46" w:rsidRPr="00CE0EF5" w:rsidRDefault="009C0F46" w:rsidP="00943737">
            <w:pPr>
              <w:widowControl w:val="0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</w:tbl>
    <w:p w14:paraId="7E2D1C17" w14:textId="77777777" w:rsidR="00F514CE" w:rsidRPr="00943737" w:rsidRDefault="00F514CE" w:rsidP="00EB3497">
      <w:pPr>
        <w:widowControl w:val="0"/>
        <w:spacing w:after="0" w:line="240" w:lineRule="auto"/>
        <w:ind w:left="1021" w:hanging="1021"/>
        <w:rPr>
          <w:rFonts w:asciiTheme="minorHAnsi" w:eastAsia="Times New Roman" w:hAnsiTheme="minorHAnsi" w:cstheme="minorHAnsi"/>
          <w:b/>
          <w:u w:val="single"/>
        </w:rPr>
      </w:pPr>
    </w:p>
    <w:p w14:paraId="7A3F5F57" w14:textId="22AAAF50" w:rsidR="00EB3497" w:rsidRPr="00943737" w:rsidRDefault="00EB3497" w:rsidP="00EB3497">
      <w:pPr>
        <w:widowControl w:val="0"/>
        <w:spacing w:after="0" w:line="240" w:lineRule="auto"/>
        <w:ind w:left="1021" w:hanging="1021"/>
        <w:rPr>
          <w:rFonts w:asciiTheme="minorHAnsi" w:eastAsia="Times New Roman" w:hAnsiTheme="minorHAnsi" w:cstheme="minorHAnsi"/>
          <w:b/>
          <w:u w:val="single"/>
        </w:rPr>
      </w:pPr>
    </w:p>
    <w:p w14:paraId="091448F0" w14:textId="77777777" w:rsidR="0079167E" w:rsidRPr="00943737" w:rsidRDefault="0079167E" w:rsidP="00EB3497">
      <w:pPr>
        <w:widowControl w:val="0"/>
        <w:spacing w:after="0" w:line="240" w:lineRule="auto"/>
        <w:ind w:left="1021" w:hanging="1021"/>
        <w:rPr>
          <w:rFonts w:asciiTheme="minorHAnsi" w:eastAsia="Times New Roman" w:hAnsiTheme="minorHAnsi" w:cstheme="minorHAnsi"/>
          <w:b/>
          <w:u w:val="single"/>
        </w:rPr>
      </w:pPr>
    </w:p>
    <w:p w14:paraId="7326F69B" w14:textId="2F35AB97" w:rsidR="00DD31DE" w:rsidRPr="00943737" w:rsidRDefault="000E622A" w:rsidP="00EB3497">
      <w:pPr>
        <w:widowControl w:val="0"/>
        <w:spacing w:after="0" w:line="240" w:lineRule="auto"/>
        <w:ind w:left="1021" w:hanging="1021"/>
        <w:rPr>
          <w:rFonts w:asciiTheme="minorHAnsi" w:eastAsia="Times New Roman" w:hAnsiTheme="minorHAnsi" w:cstheme="minorHAnsi"/>
        </w:rPr>
      </w:pPr>
      <w:r w:rsidRPr="00943737">
        <w:rPr>
          <w:rFonts w:asciiTheme="minorHAnsi" w:eastAsia="Times New Roman" w:hAnsiTheme="minorHAnsi" w:cstheme="minorHAnsi"/>
        </w:rPr>
        <w:t xml:space="preserve">Посада , ПІП, Підпис уповноваженої особи       </w:t>
      </w:r>
    </w:p>
    <w:p w14:paraId="7F4721D1" w14:textId="77777777" w:rsidR="000E622A" w:rsidRPr="00943737" w:rsidRDefault="00DD31DE" w:rsidP="00EB3497">
      <w:pPr>
        <w:widowControl w:val="0"/>
        <w:spacing w:after="0" w:line="240" w:lineRule="auto"/>
        <w:ind w:left="1021" w:hanging="1021"/>
        <w:rPr>
          <w:rFonts w:asciiTheme="minorHAnsi" w:eastAsia="Times New Roman" w:hAnsiTheme="minorHAnsi" w:cstheme="minorHAnsi"/>
        </w:rPr>
      </w:pPr>
      <w:r w:rsidRPr="00943737">
        <w:rPr>
          <w:rFonts w:asciiTheme="minorHAnsi" w:eastAsia="Times New Roman" w:hAnsiTheme="minorHAnsi" w:cstheme="minorHAnsi"/>
        </w:rPr>
        <w:t xml:space="preserve">        </w:t>
      </w:r>
      <w:r w:rsidRPr="00943737">
        <w:rPr>
          <w:rFonts w:asciiTheme="minorHAnsi" w:eastAsia="Times New Roman" w:hAnsiTheme="minorHAnsi" w:cstheme="minorHAnsi"/>
        </w:rPr>
        <w:tab/>
      </w:r>
      <w:r w:rsidRPr="00943737">
        <w:rPr>
          <w:rFonts w:asciiTheme="minorHAnsi" w:eastAsia="Times New Roman" w:hAnsiTheme="minorHAnsi" w:cstheme="minorHAnsi"/>
        </w:rPr>
        <w:tab/>
      </w:r>
      <w:r w:rsidRPr="00943737">
        <w:rPr>
          <w:rFonts w:asciiTheme="minorHAnsi" w:eastAsia="Times New Roman" w:hAnsiTheme="minorHAnsi" w:cstheme="minorHAnsi"/>
        </w:rPr>
        <w:tab/>
      </w:r>
      <w:r w:rsidRPr="00943737">
        <w:rPr>
          <w:rFonts w:asciiTheme="minorHAnsi" w:eastAsia="Times New Roman" w:hAnsiTheme="minorHAnsi" w:cstheme="minorHAnsi"/>
        </w:rPr>
        <w:tab/>
      </w:r>
      <w:r w:rsidRPr="00943737">
        <w:rPr>
          <w:rFonts w:asciiTheme="minorHAnsi" w:eastAsia="Times New Roman" w:hAnsiTheme="minorHAnsi" w:cstheme="minorHAnsi"/>
        </w:rPr>
        <w:tab/>
        <w:t xml:space="preserve">      </w:t>
      </w:r>
    </w:p>
    <w:p w14:paraId="5990E727" w14:textId="3904914E" w:rsidR="00DD31DE" w:rsidRPr="00943737" w:rsidRDefault="00DD31DE" w:rsidP="00EB3497">
      <w:pPr>
        <w:widowControl w:val="0"/>
        <w:spacing w:after="0" w:line="240" w:lineRule="auto"/>
        <w:ind w:left="1021" w:hanging="1021"/>
        <w:rPr>
          <w:rFonts w:asciiTheme="minorHAnsi" w:eastAsia="Times New Roman" w:hAnsiTheme="minorHAnsi" w:cstheme="minorHAnsi"/>
        </w:rPr>
      </w:pPr>
      <w:r w:rsidRPr="00943737">
        <w:rPr>
          <w:rFonts w:asciiTheme="minorHAnsi" w:eastAsia="Times New Roman" w:hAnsiTheme="minorHAnsi" w:cstheme="minorHAnsi"/>
        </w:rPr>
        <w:t>МП</w:t>
      </w:r>
    </w:p>
    <w:sectPr w:rsidR="00DD31DE" w:rsidRPr="00943737" w:rsidSect="0020408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2DD"/>
    <w:multiLevelType w:val="multilevel"/>
    <w:tmpl w:val="C7522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A54B92"/>
    <w:multiLevelType w:val="multilevel"/>
    <w:tmpl w:val="E054AB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BE063D"/>
    <w:multiLevelType w:val="multilevel"/>
    <w:tmpl w:val="0C8842EE"/>
    <w:lvl w:ilvl="0">
      <w:start w:val="1"/>
      <w:numFmt w:val="bullet"/>
      <w:pStyle w:val="Level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71C61DC"/>
    <w:multiLevelType w:val="multilevel"/>
    <w:tmpl w:val="DA9C0C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94D6DC7"/>
    <w:multiLevelType w:val="hybridMultilevel"/>
    <w:tmpl w:val="56B849E8"/>
    <w:lvl w:ilvl="0" w:tplc="CBC601F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D26F2"/>
    <w:multiLevelType w:val="multilevel"/>
    <w:tmpl w:val="B7FCE1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0442BA6"/>
    <w:multiLevelType w:val="multilevel"/>
    <w:tmpl w:val="7F5ECDDE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7" w15:restartNumberingAfterBreak="0">
    <w:nsid w:val="1AD81268"/>
    <w:multiLevelType w:val="multilevel"/>
    <w:tmpl w:val="99BAF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6D0896"/>
    <w:multiLevelType w:val="multilevel"/>
    <w:tmpl w:val="2E0E1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A07084"/>
    <w:multiLevelType w:val="multilevel"/>
    <w:tmpl w:val="8BBE9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7032A1C"/>
    <w:multiLevelType w:val="multilevel"/>
    <w:tmpl w:val="5BE016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18A0CB9"/>
    <w:multiLevelType w:val="multilevel"/>
    <w:tmpl w:val="7AE8B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BA92790"/>
    <w:multiLevelType w:val="multilevel"/>
    <w:tmpl w:val="E1B0DC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CEC0712"/>
    <w:multiLevelType w:val="multilevel"/>
    <w:tmpl w:val="B5BCA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F463907"/>
    <w:multiLevelType w:val="multilevel"/>
    <w:tmpl w:val="EC6A4A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04B56C4"/>
    <w:multiLevelType w:val="multilevel"/>
    <w:tmpl w:val="A4FAB7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B76603E"/>
    <w:multiLevelType w:val="multilevel"/>
    <w:tmpl w:val="023C03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D645950"/>
    <w:multiLevelType w:val="multilevel"/>
    <w:tmpl w:val="3D1CE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12619D3"/>
    <w:multiLevelType w:val="multilevel"/>
    <w:tmpl w:val="C22A78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1521D0A"/>
    <w:multiLevelType w:val="multilevel"/>
    <w:tmpl w:val="7632B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71649E0"/>
    <w:multiLevelType w:val="multilevel"/>
    <w:tmpl w:val="BB924A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7"/>
  </w:num>
  <w:num w:numId="5">
    <w:abstractNumId w:val="20"/>
  </w:num>
  <w:num w:numId="6">
    <w:abstractNumId w:val="9"/>
  </w:num>
  <w:num w:numId="7">
    <w:abstractNumId w:val="19"/>
  </w:num>
  <w:num w:numId="8">
    <w:abstractNumId w:val="3"/>
  </w:num>
  <w:num w:numId="9">
    <w:abstractNumId w:val="14"/>
  </w:num>
  <w:num w:numId="10">
    <w:abstractNumId w:val="5"/>
  </w:num>
  <w:num w:numId="11">
    <w:abstractNumId w:val="12"/>
  </w:num>
  <w:num w:numId="12">
    <w:abstractNumId w:val="10"/>
  </w:num>
  <w:num w:numId="13">
    <w:abstractNumId w:val="7"/>
  </w:num>
  <w:num w:numId="14">
    <w:abstractNumId w:val="8"/>
  </w:num>
  <w:num w:numId="15">
    <w:abstractNumId w:val="15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1"/>
  </w:num>
  <w:num w:numId="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97"/>
    <w:rsid w:val="00000837"/>
    <w:rsid w:val="00052E4D"/>
    <w:rsid w:val="000E622A"/>
    <w:rsid w:val="0020408C"/>
    <w:rsid w:val="00254B33"/>
    <w:rsid w:val="00273599"/>
    <w:rsid w:val="00375C5A"/>
    <w:rsid w:val="0038637E"/>
    <w:rsid w:val="00436AF7"/>
    <w:rsid w:val="00496B2C"/>
    <w:rsid w:val="00553BA6"/>
    <w:rsid w:val="005561B4"/>
    <w:rsid w:val="00590D04"/>
    <w:rsid w:val="00602CCB"/>
    <w:rsid w:val="006166D5"/>
    <w:rsid w:val="00673E9F"/>
    <w:rsid w:val="006D19D8"/>
    <w:rsid w:val="006E4EB1"/>
    <w:rsid w:val="00762B03"/>
    <w:rsid w:val="0079167E"/>
    <w:rsid w:val="007D6A52"/>
    <w:rsid w:val="00855671"/>
    <w:rsid w:val="00873BAC"/>
    <w:rsid w:val="008A6D94"/>
    <w:rsid w:val="008C288B"/>
    <w:rsid w:val="00904553"/>
    <w:rsid w:val="00943737"/>
    <w:rsid w:val="00970932"/>
    <w:rsid w:val="009C0F46"/>
    <w:rsid w:val="009C4CCA"/>
    <w:rsid w:val="00A00C46"/>
    <w:rsid w:val="00AC7654"/>
    <w:rsid w:val="00B62419"/>
    <w:rsid w:val="00B67EDE"/>
    <w:rsid w:val="00BA62D6"/>
    <w:rsid w:val="00BC5828"/>
    <w:rsid w:val="00C06C7F"/>
    <w:rsid w:val="00CE0EF5"/>
    <w:rsid w:val="00D373AE"/>
    <w:rsid w:val="00DC4B1C"/>
    <w:rsid w:val="00DD31DE"/>
    <w:rsid w:val="00DD76C4"/>
    <w:rsid w:val="00DE239E"/>
    <w:rsid w:val="00E20F89"/>
    <w:rsid w:val="00EB3497"/>
    <w:rsid w:val="00ED1466"/>
    <w:rsid w:val="00F01668"/>
    <w:rsid w:val="00F436EF"/>
    <w:rsid w:val="00F514CE"/>
    <w:rsid w:val="00F548D5"/>
    <w:rsid w:val="00F82779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2C4E"/>
  <w15:chartTrackingRefBased/>
  <w15:docId w15:val="{134D32A3-7FEA-4CB0-9E1B-2A777F2F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97"/>
    <w:rPr>
      <w:rFonts w:ascii="Calibri" w:eastAsia="Calibri" w:hAnsi="Calibri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EB34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4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4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4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49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4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497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EB3497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B3497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EB3497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EB3497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EB3497"/>
    <w:rPr>
      <w:rFonts w:ascii="Calibri" w:eastAsia="Calibri" w:hAnsi="Calibri" w:cs="Calibri"/>
      <w:b/>
      <w:sz w:val="20"/>
      <w:szCs w:val="20"/>
      <w:lang w:val="uk-UA" w:eastAsia="uk-UA"/>
    </w:rPr>
  </w:style>
  <w:style w:type="table" w:customStyle="1" w:styleId="TableNormal">
    <w:name w:val="Table Normal"/>
    <w:rsid w:val="00EB3497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B349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uiPriority w:val="10"/>
    <w:rsid w:val="00EB3497"/>
    <w:rPr>
      <w:rFonts w:ascii="Calibri" w:eastAsia="Calibri" w:hAnsi="Calibri" w:cs="Calibri"/>
      <w:b/>
      <w:sz w:val="72"/>
      <w:szCs w:val="72"/>
      <w:lang w:val="uk-UA" w:eastAsia="uk-UA"/>
    </w:rPr>
  </w:style>
  <w:style w:type="table" w:customStyle="1" w:styleId="TableNormal1">
    <w:name w:val="Table Normal1"/>
    <w:rsid w:val="00EB3497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B34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3497"/>
    <w:rPr>
      <w:rFonts w:ascii="Calibri" w:eastAsia="Calibri" w:hAnsi="Calibri" w:cs="Calibri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EB34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3497"/>
    <w:rPr>
      <w:rFonts w:ascii="Calibri" w:eastAsia="Calibri" w:hAnsi="Calibri" w:cs="Calibri"/>
      <w:lang w:val="uk-UA" w:eastAsia="uk-UA"/>
    </w:rPr>
  </w:style>
  <w:style w:type="table" w:styleId="a9">
    <w:name w:val="Table Grid"/>
    <w:basedOn w:val="a1"/>
    <w:uiPriority w:val="59"/>
    <w:rsid w:val="00EB3497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B3497"/>
    <w:rPr>
      <w:rFonts w:ascii="Segoe UI" w:eastAsia="Calibri" w:hAnsi="Segoe UI" w:cs="Segoe UI"/>
      <w:sz w:val="18"/>
      <w:szCs w:val="18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EB3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c">
    <w:name w:val="No Spacing"/>
    <w:uiPriority w:val="1"/>
    <w:qFormat/>
    <w:rsid w:val="00EB3497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d">
    <w:name w:val="List Paragraph"/>
    <w:aliases w:val="DVLR List Paragraph,Bullets,List Paragraph Char Char,b1,Use Case List Paragraph,List Paragraph1,Bullet 1,Heading2,lp1,lp11,List Paragraph11,Bullet List,FooterText,numbered,Paragraphe de liste1,Bulletr List Paragraph,列出段落,列出段落1,Heading 61"/>
    <w:basedOn w:val="a"/>
    <w:link w:val="ae"/>
    <w:uiPriority w:val="34"/>
    <w:qFormat/>
    <w:rsid w:val="00EB34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EB349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3497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99"/>
    <w:unhideWhenUsed/>
    <w:rsid w:val="00EB3497"/>
    <w:pPr>
      <w:spacing w:after="120"/>
    </w:pPr>
  </w:style>
  <w:style w:type="character" w:customStyle="1" w:styleId="af1">
    <w:name w:val="Основний текст Знак"/>
    <w:basedOn w:val="a0"/>
    <w:link w:val="af0"/>
    <w:uiPriority w:val="99"/>
    <w:rsid w:val="00EB3497"/>
    <w:rPr>
      <w:rFonts w:ascii="Calibri" w:eastAsia="Calibri" w:hAnsi="Calibri" w:cs="Calibri"/>
      <w:lang w:val="uk-UA" w:eastAsia="uk-UA"/>
    </w:rPr>
  </w:style>
  <w:style w:type="paragraph" w:styleId="af2">
    <w:name w:val="Revision"/>
    <w:hidden/>
    <w:uiPriority w:val="99"/>
    <w:semiHidden/>
    <w:rsid w:val="00EB3497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character" w:styleId="af3">
    <w:name w:val="annotation reference"/>
    <w:basedOn w:val="a0"/>
    <w:uiPriority w:val="99"/>
    <w:semiHidden/>
    <w:unhideWhenUsed/>
    <w:rsid w:val="00EB3497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B3497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rsid w:val="00EB3497"/>
    <w:rPr>
      <w:rFonts w:ascii="Calibri" w:eastAsia="Calibri" w:hAnsi="Calibri" w:cs="Calibri"/>
      <w:sz w:val="20"/>
      <w:szCs w:val="20"/>
      <w:lang w:val="uk-UA" w:eastAsia="uk-U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349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EB3497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character" w:customStyle="1" w:styleId="ae">
    <w:name w:val="Абзац списку Знак"/>
    <w:aliases w:val="DVLR List Paragraph Знак,Bullets Знак,List Paragraph Char Char Знак,b1 Знак,Use Case List Paragraph Знак,List Paragraph1 Знак,Bullet 1 Знак,Heading2 Знак,lp1 Знак,lp11 Знак,List Paragraph11 Знак,Bullet List Знак,FooterText Знак"/>
    <w:basedOn w:val="a0"/>
    <w:link w:val="ad"/>
    <w:uiPriority w:val="34"/>
    <w:qFormat/>
    <w:locked/>
    <w:rsid w:val="00EB3497"/>
    <w:rPr>
      <w:rFonts w:ascii="Calibri" w:eastAsia="Calibri" w:hAnsi="Calibri" w:cs="Calibri"/>
      <w:lang w:val="uk-UA" w:eastAsia="uk-UA"/>
    </w:rPr>
  </w:style>
  <w:style w:type="paragraph" w:styleId="af8">
    <w:name w:val="Subtitle"/>
    <w:basedOn w:val="a"/>
    <w:next w:val="a"/>
    <w:link w:val="af9"/>
    <w:uiPriority w:val="11"/>
    <w:qFormat/>
    <w:rsid w:val="00EB34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9">
    <w:name w:val="Підзаголовок Знак"/>
    <w:basedOn w:val="a0"/>
    <w:link w:val="af8"/>
    <w:uiPriority w:val="11"/>
    <w:rsid w:val="00EB3497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normaltextrun">
    <w:name w:val="normaltextrun"/>
    <w:basedOn w:val="a0"/>
    <w:rsid w:val="00EB3497"/>
  </w:style>
  <w:style w:type="paragraph" w:customStyle="1" w:styleId="paragraph">
    <w:name w:val="paragraph"/>
    <w:basedOn w:val="a"/>
    <w:qFormat/>
    <w:rsid w:val="00EB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a0"/>
    <w:rsid w:val="00EB3497"/>
  </w:style>
  <w:style w:type="paragraph" w:customStyle="1" w:styleId="Level1">
    <w:name w:val="Level 1"/>
    <w:basedOn w:val="a"/>
    <w:rsid w:val="00EB3497"/>
    <w:pPr>
      <w:numPr>
        <w:numId w:val="1"/>
      </w:numPr>
      <w:spacing w:after="200" w:line="276" w:lineRule="auto"/>
    </w:pPr>
    <w:rPr>
      <w:rFonts w:cs="Times New Roman"/>
      <w:lang w:val="en-US"/>
    </w:rPr>
  </w:style>
  <w:style w:type="paragraph" w:styleId="afa">
    <w:name w:val="Normal (Web)"/>
    <w:basedOn w:val="a"/>
    <w:uiPriority w:val="99"/>
    <w:semiHidden/>
    <w:unhideWhenUsed/>
    <w:rsid w:val="00EB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3887</Words>
  <Characters>2216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Анна Василівна</dc:creator>
  <cp:keywords/>
  <dc:description/>
  <cp:lastModifiedBy>HP</cp:lastModifiedBy>
  <cp:revision>2</cp:revision>
  <dcterms:created xsi:type="dcterms:W3CDTF">2024-08-28T11:24:00Z</dcterms:created>
  <dcterms:modified xsi:type="dcterms:W3CDTF">2024-08-28T11:24:00Z</dcterms:modified>
</cp:coreProperties>
</file>